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5F08" w14:textId="7E5B3808" w:rsidR="00CE151F" w:rsidRPr="00CC28D4" w:rsidRDefault="00CE151F">
      <w:pPr>
        <w:rPr>
          <w:b/>
          <w:bCs/>
        </w:rPr>
      </w:pPr>
      <w:r w:rsidRPr="00CC28D4">
        <w:rPr>
          <w:b/>
          <w:bCs/>
        </w:rPr>
        <w:t xml:space="preserve">Be Summer Smart and Stay Safe </w:t>
      </w:r>
    </w:p>
    <w:p w14:paraId="7C9986A3" w14:textId="31F0331F" w:rsidR="004D163B" w:rsidRDefault="00CE151F">
      <w:bookmarkStart w:id="0" w:name="_Hlk75528773"/>
      <w:r>
        <w:t>With Summer 2021 upon us and N</w:t>
      </w:r>
      <w:r w:rsidR="00CC28D4">
        <w:t xml:space="preserve">ew </w:t>
      </w:r>
      <w:r>
        <w:t>Y</w:t>
      </w:r>
      <w:r w:rsidR="00CC28D4">
        <w:t xml:space="preserve">ork </w:t>
      </w:r>
      <w:r>
        <w:t>S</w:t>
      </w:r>
      <w:r w:rsidR="00CC28D4">
        <w:t>tate</w:t>
      </w:r>
      <w:r>
        <w:t xml:space="preserve"> Covid Restrictions lifted, Capital Region residents feel more than ready for some post-pandemic outdoor fun. </w:t>
      </w:r>
      <w:r w:rsidR="005715BC">
        <w:t>Although m</w:t>
      </w:r>
      <w:r>
        <w:t xml:space="preserve">asks are off for those fully vaccinated, </w:t>
      </w:r>
      <w:r w:rsidR="00CC28D4">
        <w:t xml:space="preserve">Albany Med physicians remind us </w:t>
      </w:r>
      <w:r>
        <w:t xml:space="preserve">that </w:t>
      </w:r>
      <w:proofErr w:type="gramStart"/>
      <w:r>
        <w:t>doesn’t</w:t>
      </w:r>
      <w:proofErr w:type="gramEnd"/>
      <w:r>
        <w:t xml:space="preserve"> mean we can let our guard down on other safety </w:t>
      </w:r>
      <w:r w:rsidR="00CC28D4">
        <w:t>precautions</w:t>
      </w:r>
      <w:r>
        <w:t xml:space="preserve">. </w:t>
      </w:r>
    </w:p>
    <w:bookmarkEnd w:id="0"/>
    <w:p w14:paraId="5BC0F46A" w14:textId="77777777" w:rsidR="004D163B" w:rsidRDefault="004D163B" w:rsidP="004D163B">
      <w:pPr>
        <w:rPr>
          <w:b/>
          <w:bCs/>
        </w:rPr>
      </w:pPr>
      <w:r w:rsidRPr="004862EC">
        <w:rPr>
          <w:b/>
          <w:bCs/>
        </w:rPr>
        <w:t xml:space="preserve">Heat </w:t>
      </w:r>
    </w:p>
    <w:p w14:paraId="146D7BC6" w14:textId="036EC632" w:rsidR="004D163B" w:rsidRDefault="004D163B" w:rsidP="004D163B">
      <w:r w:rsidRPr="00892BA4">
        <w:t>Heat-related illnesses account for hundreds of deaths each year but</w:t>
      </w:r>
      <w:r>
        <w:t xml:space="preserve"> can</w:t>
      </w:r>
      <w:r w:rsidRPr="00892BA4">
        <w:t xml:space="preserve"> </w:t>
      </w:r>
      <w:r>
        <w:t xml:space="preserve">be </w:t>
      </w:r>
      <w:r w:rsidRPr="00892BA4">
        <w:t xml:space="preserve">easily prevented. </w:t>
      </w:r>
      <w:r>
        <w:t xml:space="preserve">According to Michael Dailey, MD, chief of the Division of </w:t>
      </w:r>
      <w:r w:rsidR="007F3606">
        <w:t>Prehospital and Operational Medicine</w:t>
      </w:r>
      <w:r w:rsidR="007F3606">
        <w:t xml:space="preserve"> at Albany Med</w:t>
      </w:r>
      <w:r>
        <w:t>, heat exhaustion and heatstroke are the most serious forms of heat-related illness, and both can be fatal. The symptoms of heat exhaustion include:</w:t>
      </w:r>
    </w:p>
    <w:p w14:paraId="473218AC" w14:textId="77777777" w:rsidR="004D163B" w:rsidRDefault="004D163B" w:rsidP="004D163B">
      <w:pPr>
        <w:pStyle w:val="ListParagraph"/>
        <w:numPr>
          <w:ilvl w:val="0"/>
          <w:numId w:val="2"/>
        </w:numPr>
      </w:pPr>
      <w:r>
        <w:t>Heavy sweating</w:t>
      </w:r>
    </w:p>
    <w:p w14:paraId="67E94BBC" w14:textId="77777777" w:rsidR="004D163B" w:rsidRDefault="004D163B" w:rsidP="004D163B">
      <w:pPr>
        <w:pStyle w:val="ListParagraph"/>
        <w:numPr>
          <w:ilvl w:val="0"/>
          <w:numId w:val="2"/>
        </w:numPr>
      </w:pPr>
      <w:r>
        <w:t>Muscle cramps</w:t>
      </w:r>
    </w:p>
    <w:p w14:paraId="7C0B4F8C" w14:textId="77777777" w:rsidR="004D163B" w:rsidRDefault="004D163B" w:rsidP="004D163B">
      <w:pPr>
        <w:pStyle w:val="ListParagraph"/>
        <w:numPr>
          <w:ilvl w:val="0"/>
          <w:numId w:val="2"/>
        </w:numPr>
      </w:pPr>
      <w:r>
        <w:t>Fatigue or weakness</w:t>
      </w:r>
    </w:p>
    <w:p w14:paraId="58F7AF69" w14:textId="77777777" w:rsidR="004D163B" w:rsidRDefault="004D163B" w:rsidP="004D163B">
      <w:pPr>
        <w:pStyle w:val="ListParagraph"/>
        <w:numPr>
          <w:ilvl w:val="0"/>
          <w:numId w:val="2"/>
        </w:numPr>
      </w:pPr>
      <w:r>
        <w:t>Cold, clammy skin</w:t>
      </w:r>
    </w:p>
    <w:p w14:paraId="31112B3C" w14:textId="77777777" w:rsidR="004D163B" w:rsidRDefault="004D163B" w:rsidP="004D163B">
      <w:pPr>
        <w:pStyle w:val="ListParagraph"/>
        <w:numPr>
          <w:ilvl w:val="0"/>
          <w:numId w:val="2"/>
        </w:numPr>
      </w:pPr>
      <w:r>
        <w:t>Nausea or vomiting</w:t>
      </w:r>
    </w:p>
    <w:p w14:paraId="73D42F73" w14:textId="70C52235" w:rsidR="004D163B" w:rsidRDefault="004D163B" w:rsidP="004D163B">
      <w:r>
        <w:t>If left untreated, heat exhaustion can quickly progress to heatstroke, marked by unconsciousness. To protect yourself and others from the heat, Dr. Dailey offers this advice:</w:t>
      </w:r>
    </w:p>
    <w:p w14:paraId="2E2D4EAE" w14:textId="77777777" w:rsidR="004D163B" w:rsidRDefault="004D163B" w:rsidP="004D163B">
      <w:pPr>
        <w:pStyle w:val="ListParagraph"/>
        <w:numPr>
          <w:ilvl w:val="0"/>
          <w:numId w:val="3"/>
        </w:numPr>
      </w:pPr>
      <w:r>
        <w:t>Hydrate. Drink plenty of water, particularly if you are engaged in strenuous activity.</w:t>
      </w:r>
    </w:p>
    <w:p w14:paraId="1B304573" w14:textId="77777777" w:rsidR="004D163B" w:rsidRDefault="004D163B" w:rsidP="004D163B">
      <w:pPr>
        <w:pStyle w:val="ListParagraph"/>
        <w:numPr>
          <w:ilvl w:val="0"/>
          <w:numId w:val="3"/>
        </w:numPr>
      </w:pPr>
      <w:r>
        <w:t>Ventilate. If you do not have access to air conditioning, stay indoors with the windows open and use a fan.</w:t>
      </w:r>
    </w:p>
    <w:p w14:paraId="25E51742" w14:textId="77777777" w:rsidR="004D163B" w:rsidRDefault="004D163B" w:rsidP="004D163B">
      <w:pPr>
        <w:pStyle w:val="ListParagraph"/>
        <w:numPr>
          <w:ilvl w:val="0"/>
          <w:numId w:val="3"/>
        </w:numPr>
      </w:pPr>
      <w:r>
        <w:t>Limit Activity. If you feel yourself becoming overheated or dizzy, stop to rest in a cool place and drink plenty of water.</w:t>
      </w:r>
    </w:p>
    <w:p w14:paraId="60BA0795" w14:textId="77777777" w:rsidR="004D163B" w:rsidRDefault="004D163B" w:rsidP="004D163B">
      <w:pPr>
        <w:pStyle w:val="ListParagraph"/>
        <w:numPr>
          <w:ilvl w:val="0"/>
          <w:numId w:val="3"/>
        </w:numPr>
      </w:pPr>
      <w:r>
        <w:t xml:space="preserve">Look out for others. Children and the elderly are especially vulnerable to heat-related illnesses. </w:t>
      </w:r>
    </w:p>
    <w:p w14:paraId="2A53611A" w14:textId="66E5F10B" w:rsidR="004D163B" w:rsidRPr="004D163B" w:rsidRDefault="004D163B">
      <w:pPr>
        <w:rPr>
          <w:i/>
          <w:iCs/>
        </w:rPr>
      </w:pPr>
      <w:r w:rsidRPr="00186BCC">
        <w:rPr>
          <w:i/>
          <w:iCs/>
        </w:rPr>
        <w:t>If you suspect someone is suffering from heatstroke, call 911 immediately and attempt to lower their body temperature by moving them to a cool place or wrapping them with cool towels.</w:t>
      </w:r>
    </w:p>
    <w:p w14:paraId="0C96F38C" w14:textId="75AB6D5B" w:rsidR="000C30EE" w:rsidRPr="00751C51" w:rsidRDefault="000C30EE">
      <w:pPr>
        <w:rPr>
          <w:b/>
          <w:bCs/>
        </w:rPr>
      </w:pPr>
      <w:r>
        <w:rPr>
          <w:b/>
          <w:bCs/>
        </w:rPr>
        <w:t>Water</w:t>
      </w:r>
    </w:p>
    <w:p w14:paraId="3FC2339B" w14:textId="01046637" w:rsidR="000C30EE" w:rsidRDefault="000C30EE" w:rsidP="000C30EE">
      <w:r w:rsidRPr="000C30EE">
        <w:t xml:space="preserve">With summer temperatures upon us, </w:t>
      </w:r>
      <w:proofErr w:type="gramStart"/>
      <w:r w:rsidR="00156FE4">
        <w:t>it’s</w:t>
      </w:r>
      <w:proofErr w:type="gramEnd"/>
      <w:r w:rsidR="00156FE4">
        <w:t xml:space="preserve"> time to beat</w:t>
      </w:r>
      <w:r w:rsidR="00751C51">
        <w:t xml:space="preserve"> the heat</w:t>
      </w:r>
      <w:r w:rsidRPr="000C30EE">
        <w:t xml:space="preserve"> in </w:t>
      </w:r>
      <w:r w:rsidR="00156FE4">
        <w:t xml:space="preserve">area </w:t>
      </w:r>
      <w:r w:rsidRPr="000C30EE">
        <w:t>pools</w:t>
      </w:r>
      <w:r w:rsidR="00156FE4">
        <w:t xml:space="preserve"> and</w:t>
      </w:r>
      <w:r w:rsidRPr="000C30EE">
        <w:t xml:space="preserve"> lakes. </w:t>
      </w:r>
      <w:r w:rsidR="0042480E">
        <w:t xml:space="preserve">The </w:t>
      </w:r>
      <w:r w:rsidR="00156FE4" w:rsidRPr="00156FE4">
        <w:t>Trauma and Critical Care</w:t>
      </w:r>
      <w:r w:rsidR="0042480E">
        <w:t xml:space="preserve"> team</w:t>
      </w:r>
      <w:r w:rsidR="00156FE4" w:rsidRPr="00156FE4">
        <w:t xml:space="preserve"> at Albany Med</w:t>
      </w:r>
      <w:r w:rsidR="00156FE4">
        <w:t xml:space="preserve"> </w:t>
      </w:r>
      <w:r w:rsidR="002541C4">
        <w:t>suggests</w:t>
      </w:r>
      <w:r w:rsidR="00156FE4">
        <w:t xml:space="preserve"> these tips for </w:t>
      </w:r>
      <w:r w:rsidR="00BD6112">
        <w:t xml:space="preserve">both </w:t>
      </w:r>
      <w:r w:rsidR="00156FE4" w:rsidRPr="000C30EE">
        <w:t>children</w:t>
      </w:r>
      <w:r w:rsidR="00BD6112">
        <w:t xml:space="preserve"> </w:t>
      </w:r>
      <w:r w:rsidR="00156FE4" w:rsidRPr="000C30EE">
        <w:t>and adults who may not be strong swimmers.</w:t>
      </w:r>
    </w:p>
    <w:p w14:paraId="30B039B4" w14:textId="61F2EEDB" w:rsidR="000C30EE" w:rsidRPr="000C30EE" w:rsidRDefault="000C30EE" w:rsidP="000C30EE">
      <w:pPr>
        <w:pStyle w:val="ListParagraph"/>
        <w:numPr>
          <w:ilvl w:val="0"/>
          <w:numId w:val="5"/>
        </w:numPr>
      </w:pPr>
      <w:r w:rsidRPr="000C30EE">
        <w:t>Swim in designated areas supervised by lifeguards.</w:t>
      </w:r>
    </w:p>
    <w:p w14:paraId="4C786790" w14:textId="18BE81C2" w:rsidR="000C30EE" w:rsidRPr="000C30EE" w:rsidRDefault="000C30EE" w:rsidP="000C30EE">
      <w:pPr>
        <w:pStyle w:val="ListParagraph"/>
        <w:numPr>
          <w:ilvl w:val="0"/>
          <w:numId w:val="4"/>
        </w:numPr>
      </w:pPr>
      <w:r w:rsidRPr="000C30EE">
        <w:t>Always swim with a buddy.</w:t>
      </w:r>
    </w:p>
    <w:p w14:paraId="5F84A400" w14:textId="505FF79A" w:rsidR="000C30EE" w:rsidRPr="000C30EE" w:rsidRDefault="000C30EE" w:rsidP="000C30EE">
      <w:pPr>
        <w:pStyle w:val="ListParagraph"/>
        <w:numPr>
          <w:ilvl w:val="0"/>
          <w:numId w:val="4"/>
        </w:numPr>
      </w:pPr>
      <w:r w:rsidRPr="000C30EE">
        <w:t>If you go boating, wear a life jacket!</w:t>
      </w:r>
    </w:p>
    <w:p w14:paraId="0CAABD18" w14:textId="30924310" w:rsidR="000C30EE" w:rsidRPr="000C30EE" w:rsidRDefault="000C30EE" w:rsidP="000C30EE">
      <w:pPr>
        <w:pStyle w:val="ListParagraph"/>
        <w:numPr>
          <w:ilvl w:val="0"/>
          <w:numId w:val="4"/>
        </w:numPr>
      </w:pPr>
      <w:r w:rsidRPr="000C30EE">
        <w:t xml:space="preserve">Always stay within </w:t>
      </w:r>
      <w:r w:rsidR="00BA1247" w:rsidRPr="000C30EE">
        <w:t>arm’s reach</w:t>
      </w:r>
      <w:r w:rsidRPr="000C30EE">
        <w:t xml:space="preserve"> of young children and avoid distractions.</w:t>
      </w:r>
    </w:p>
    <w:p w14:paraId="758E2FB8" w14:textId="4BB61167" w:rsidR="0042480E" w:rsidRDefault="0042480E">
      <w:r>
        <w:lastRenderedPageBreak/>
        <w:t>Mary Edwards,</w:t>
      </w:r>
      <w:r w:rsidR="00C559CD">
        <w:t xml:space="preserve"> MD,</w:t>
      </w:r>
      <w:r>
        <w:t xml:space="preserve"> </w:t>
      </w:r>
      <w:r w:rsidR="00D6471D">
        <w:t xml:space="preserve">a </w:t>
      </w:r>
      <w:r>
        <w:t xml:space="preserve">pediatric trauma surgeon at Albany Med said the American Academy of Pediatrics now recommends swimming lessons starting at age </w:t>
      </w:r>
      <w:r w:rsidR="00F24543">
        <w:t>one</w:t>
      </w:r>
      <w:r>
        <w:t xml:space="preserve">. “The best thing you can do to keep your children safe is </w:t>
      </w:r>
      <w:r w:rsidR="00C559CD">
        <w:t xml:space="preserve">to </w:t>
      </w:r>
      <w:r>
        <w:t>get them in the water with an instructor early,” she said. “This has the benefit of getting them more active and making them safer</w:t>
      </w:r>
      <w:r w:rsidR="00C559CD">
        <w:t>.</w:t>
      </w:r>
      <w:r>
        <w:t>” </w:t>
      </w:r>
    </w:p>
    <w:p w14:paraId="5C532AD5" w14:textId="6EB88CF8" w:rsidR="0042480E" w:rsidRPr="00BD6112" w:rsidRDefault="00C559CD">
      <w:r>
        <w:t xml:space="preserve">The </w:t>
      </w:r>
      <w:r w:rsidRPr="00156FE4">
        <w:t>Trauma and Critical Care</w:t>
      </w:r>
      <w:r>
        <w:t xml:space="preserve"> team</w:t>
      </w:r>
      <w:r w:rsidRPr="00156FE4">
        <w:t xml:space="preserve"> </w:t>
      </w:r>
      <w:r w:rsidR="0042480E">
        <w:t xml:space="preserve">encourage everyone to visit </w:t>
      </w:r>
      <w:hyperlink r:id="rId5" w:history="1">
        <w:r w:rsidR="0042480E" w:rsidRPr="0021433B">
          <w:rPr>
            <w:rStyle w:val="Hyperlink"/>
          </w:rPr>
          <w:t>www.StopDrowningNow.org</w:t>
        </w:r>
      </w:hyperlink>
      <w:r w:rsidR="0042480E">
        <w:t xml:space="preserve"> </w:t>
      </w:r>
      <w:r>
        <w:t>before</w:t>
      </w:r>
      <w:r w:rsidR="0042480E">
        <w:t xml:space="preserve"> enjoying the water this summer. </w:t>
      </w:r>
    </w:p>
    <w:p w14:paraId="255601A4" w14:textId="58CC4CEE" w:rsidR="00917EE8" w:rsidRPr="00CC28D4" w:rsidRDefault="00CE151F">
      <w:pPr>
        <w:rPr>
          <w:b/>
          <w:bCs/>
        </w:rPr>
      </w:pPr>
      <w:r w:rsidRPr="00CC28D4">
        <w:rPr>
          <w:b/>
          <w:bCs/>
        </w:rPr>
        <w:t>Fireworks</w:t>
      </w:r>
    </w:p>
    <w:p w14:paraId="1966DCF0" w14:textId="0545D559" w:rsidR="00917EE8" w:rsidRDefault="00CC28D4" w:rsidP="00917EE8">
      <w:r>
        <w:t>As the region’s trauma center, p</w:t>
      </w:r>
      <w:r w:rsidR="00917EE8">
        <w:t xml:space="preserve">hysicians at Albany Med's Emergency Department see a </w:t>
      </w:r>
      <w:r>
        <w:t xml:space="preserve">high </w:t>
      </w:r>
      <w:r w:rsidR="00917EE8">
        <w:t>number of fireworks-related injuries around the Fourth of July, including severe burns, eye injuries, and amputations.</w:t>
      </w:r>
    </w:p>
    <w:p w14:paraId="2D6D76D8" w14:textId="163BE59B" w:rsidR="00CE151F" w:rsidRDefault="001C37A9">
      <w:r>
        <w:t>Nationwide,</w:t>
      </w:r>
      <w:r w:rsidR="00917EE8">
        <w:t xml:space="preserve"> more than 10,000 people</w:t>
      </w:r>
      <w:r w:rsidR="002F70CE">
        <w:t>—most of them children—</w:t>
      </w:r>
      <w:r w:rsidR="00917EE8">
        <w:t>went to the emergency room with injuries from fireworks in 2019, according to the most recent data available from the Consumer Product Safety Commission (CPSC).</w:t>
      </w:r>
    </w:p>
    <w:p w14:paraId="33D6B947" w14:textId="1F6186AF" w:rsidR="00917EE8" w:rsidRDefault="00CE151F" w:rsidP="00917EE8">
      <w:r>
        <w:t>Tom Moran, Trauma Education, Injury Prevention and Outreach Coordinator at Albany Med</w:t>
      </w:r>
      <w:r w:rsidR="00917EE8">
        <w:t xml:space="preserve">, said </w:t>
      </w:r>
      <w:r w:rsidR="004D163B">
        <w:t>the</w:t>
      </w:r>
      <w:r w:rsidR="002F70CE">
        <w:t xml:space="preserve"> </w:t>
      </w:r>
      <w:r w:rsidR="00917EE8">
        <w:t>best advice to avoid injuries is to leave fireworks to the professionals</w:t>
      </w:r>
      <w:r w:rsidR="002F70CE">
        <w:t xml:space="preserve"> and plan to watch a scheduled display.</w:t>
      </w:r>
    </w:p>
    <w:p w14:paraId="2E70B928" w14:textId="7B78A28A" w:rsidR="00917EE8" w:rsidRDefault="00917EE8" w:rsidP="00917EE8">
      <w:r>
        <w:t>“Kids should never play with fireworks. Illegal fireworks especially are just too dangerous and can</w:t>
      </w:r>
      <w:r w:rsidR="00CC28D4">
        <w:t xml:space="preserve"> misfire,</w:t>
      </w:r>
      <w:r>
        <w:t xml:space="preserve"> cause serious injuries or start fires</w:t>
      </w:r>
      <w:r w:rsidR="00CC28D4">
        <w:t>,” Moran said.</w:t>
      </w:r>
      <w:r>
        <w:t xml:space="preserve"> </w:t>
      </w:r>
    </w:p>
    <w:p w14:paraId="5D0D9D26" w14:textId="40CFC8E8" w:rsidR="00917EE8" w:rsidRDefault="002F70CE" w:rsidP="00917EE8">
      <w:r>
        <w:t xml:space="preserve">According to Moran, even legal fireworks like sparklers can be dangerous. They can burn at 1800 degrees and should only be used outside and kept away from the face, </w:t>
      </w:r>
      <w:proofErr w:type="gramStart"/>
      <w:r>
        <w:t>hair</w:t>
      </w:r>
      <w:proofErr w:type="gramEnd"/>
      <w:r>
        <w:t xml:space="preserve"> and clothing. Glow sticks are a safer alternative.   </w:t>
      </w:r>
    </w:p>
    <w:p w14:paraId="03D07D49" w14:textId="71DF477A" w:rsidR="00917EE8" w:rsidRDefault="00917EE8" w:rsidP="00917EE8">
      <w:r>
        <w:t xml:space="preserve">“If anyone is injured by fireworks, take them immediately to an </w:t>
      </w:r>
      <w:r w:rsidR="00F24543">
        <w:t>u</w:t>
      </w:r>
      <w:r>
        <w:t xml:space="preserve">rgent </w:t>
      </w:r>
      <w:r w:rsidR="00F24543">
        <w:t>c</w:t>
      </w:r>
      <w:r>
        <w:t xml:space="preserve">are or </w:t>
      </w:r>
      <w:r w:rsidR="00F24543">
        <w:t>e</w:t>
      </w:r>
      <w:r>
        <w:t xml:space="preserve">mergency </w:t>
      </w:r>
      <w:r w:rsidR="00F24543">
        <w:t>d</w:t>
      </w:r>
      <w:r>
        <w:t>epartment</w:t>
      </w:r>
      <w:r w:rsidR="002F70CE">
        <w:t xml:space="preserve">,” </w:t>
      </w:r>
      <w:r w:rsidR="004D163B">
        <w:t>he</w:t>
      </w:r>
      <w:r w:rsidR="002F70CE">
        <w:t xml:space="preserve"> said. “</w:t>
      </w:r>
      <w:r>
        <w:t>Enjoy your Independence Day but try to keep us from becoming part of your post-celebration activities.”</w:t>
      </w:r>
    </w:p>
    <w:p w14:paraId="518FCFA2" w14:textId="77777777" w:rsidR="00917EE8" w:rsidRDefault="00917EE8" w:rsidP="00917EE8"/>
    <w:p w14:paraId="247BF84E" w14:textId="77777777" w:rsidR="00917EE8" w:rsidRDefault="00917EE8" w:rsidP="00917EE8"/>
    <w:p w14:paraId="4A26D2AF" w14:textId="77777777" w:rsidR="00917EE8" w:rsidRDefault="00917EE8" w:rsidP="00917EE8"/>
    <w:p w14:paraId="3330E58A" w14:textId="35ADC12A" w:rsidR="00CE151F" w:rsidRDefault="00CE151F"/>
    <w:p w14:paraId="0BDB7714" w14:textId="7C5F291E" w:rsidR="00CE151F" w:rsidRDefault="00CE151F"/>
    <w:sectPr w:rsidR="00CE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4DD8"/>
    <w:multiLevelType w:val="hybridMultilevel"/>
    <w:tmpl w:val="5F22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37EA"/>
    <w:multiLevelType w:val="hybridMultilevel"/>
    <w:tmpl w:val="981E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115E9"/>
    <w:multiLevelType w:val="hybridMultilevel"/>
    <w:tmpl w:val="7E0C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17C81"/>
    <w:multiLevelType w:val="hybridMultilevel"/>
    <w:tmpl w:val="4332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2B4B"/>
    <w:multiLevelType w:val="hybridMultilevel"/>
    <w:tmpl w:val="4DC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1F"/>
    <w:rsid w:val="000C30EE"/>
    <w:rsid w:val="00156FE4"/>
    <w:rsid w:val="00186BCC"/>
    <w:rsid w:val="001C37A9"/>
    <w:rsid w:val="002541C4"/>
    <w:rsid w:val="002F70CE"/>
    <w:rsid w:val="0042480E"/>
    <w:rsid w:val="004862EC"/>
    <w:rsid w:val="00494FFC"/>
    <w:rsid w:val="004D163B"/>
    <w:rsid w:val="005715BC"/>
    <w:rsid w:val="006B5DB9"/>
    <w:rsid w:val="00751C51"/>
    <w:rsid w:val="007F3606"/>
    <w:rsid w:val="00892BA4"/>
    <w:rsid w:val="00917EE8"/>
    <w:rsid w:val="00B40B1D"/>
    <w:rsid w:val="00BA1247"/>
    <w:rsid w:val="00BD6112"/>
    <w:rsid w:val="00C20785"/>
    <w:rsid w:val="00C559CD"/>
    <w:rsid w:val="00CC28D4"/>
    <w:rsid w:val="00CE151F"/>
    <w:rsid w:val="00D6471D"/>
    <w:rsid w:val="00E862B3"/>
    <w:rsid w:val="00F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3A5E"/>
  <w15:chartTrackingRefBased/>
  <w15:docId w15:val="{31E5BE41-E46A-4D82-99F2-7C5A86A0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8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pDrowningNo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Cappon, Colleen</dc:creator>
  <cp:keywords/>
  <dc:description/>
  <cp:lastModifiedBy>Cappon, Colleen</cp:lastModifiedBy>
  <cp:revision>2</cp:revision>
  <dcterms:created xsi:type="dcterms:W3CDTF">2021-06-25T19:54:00Z</dcterms:created>
  <dcterms:modified xsi:type="dcterms:W3CDTF">2021-06-25T19:54:00Z</dcterms:modified>
</cp:coreProperties>
</file>